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A5D" w:rsidRPr="00A65A5D" w:rsidRDefault="00A65A5D" w:rsidP="00BA2383">
      <w:pPr>
        <w:pStyle w:val="1"/>
      </w:pPr>
      <w:bookmarkStart w:id="0" w:name="_GoBack"/>
      <w:bookmarkEnd w:id="0"/>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РОССИЙСКАЯ ФЕДЕРАЦИЯ</w:t>
      </w:r>
    </w:p>
    <w:p w:rsidR="00A65A5D" w:rsidRPr="00A65A5D" w:rsidRDefault="00A65A5D" w:rsidP="00A65A5D">
      <w:pPr>
        <w:pStyle w:val="ConsPlusTitle"/>
        <w:jc w:val="center"/>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ФЕДЕРАЛЬНЫЙ ЗАКОН</w:t>
      </w:r>
    </w:p>
    <w:p w:rsidR="00A65A5D" w:rsidRPr="00A65A5D" w:rsidRDefault="00A65A5D" w:rsidP="00A65A5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3 декабря 2012 года № </w:t>
      </w:r>
      <w:r w:rsidRPr="00A65A5D">
        <w:rPr>
          <w:rFonts w:ascii="Times New Roman" w:hAnsi="Times New Roman" w:cs="Times New Roman"/>
          <w:sz w:val="28"/>
          <w:szCs w:val="28"/>
        </w:rPr>
        <w:t>230-ФЗ</w:t>
      </w:r>
      <w:r w:rsidRPr="00A65A5D">
        <w:rPr>
          <w:rFonts w:ascii="Times New Roman" w:hAnsi="Times New Roman" w:cs="Times New Roman"/>
          <w:sz w:val="28"/>
          <w:szCs w:val="28"/>
        </w:rPr>
        <w:br/>
      </w:r>
    </w:p>
    <w:p w:rsidR="00A65A5D" w:rsidRPr="00A65A5D" w:rsidRDefault="00A65A5D" w:rsidP="00A65A5D">
      <w:pPr>
        <w:pStyle w:val="ConsPlusTitle"/>
        <w:jc w:val="center"/>
        <w:rPr>
          <w:rFonts w:ascii="Times New Roman" w:hAnsi="Times New Roman" w:cs="Times New Roman"/>
          <w:sz w:val="28"/>
          <w:szCs w:val="28"/>
        </w:rPr>
      </w:pP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О КОНТРОЛЕ</w:t>
      </w: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ЗА СООТВЕТСТВИЕМ РАСХОДОВ ЛИЦ, ЗАМЕЩАЮЩИХ ГОСУДАРСТВЕННЫЕ</w:t>
      </w:r>
    </w:p>
    <w:p w:rsidR="00A65A5D" w:rsidRPr="00A65A5D" w:rsidRDefault="00A65A5D" w:rsidP="00A65A5D">
      <w:pPr>
        <w:pStyle w:val="ConsPlusTitle"/>
        <w:jc w:val="center"/>
        <w:rPr>
          <w:rFonts w:ascii="Times New Roman" w:hAnsi="Times New Roman" w:cs="Times New Roman"/>
          <w:sz w:val="28"/>
          <w:szCs w:val="28"/>
        </w:rPr>
      </w:pPr>
      <w:r w:rsidRPr="00A65A5D">
        <w:rPr>
          <w:rFonts w:ascii="Times New Roman" w:hAnsi="Times New Roman" w:cs="Times New Roman"/>
          <w:sz w:val="28"/>
          <w:szCs w:val="28"/>
        </w:rPr>
        <w:t>ДОЛЖНОСТИ, И ИНЫХ ЛИЦ ИХ ДОХОДАМ</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Принят</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Государственной Думой</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23 ноября 2012 года</w:t>
      </w:r>
    </w:p>
    <w:p w:rsidR="00A65A5D" w:rsidRPr="00A65A5D" w:rsidRDefault="00A65A5D" w:rsidP="00A65A5D">
      <w:pPr>
        <w:pStyle w:val="ConsPlusNormal"/>
        <w:jc w:val="center"/>
        <w:rPr>
          <w:rFonts w:ascii="Times New Roman" w:hAnsi="Times New Roman" w:cs="Times New Roman"/>
          <w:sz w:val="28"/>
          <w:szCs w:val="28"/>
        </w:rPr>
      </w:pP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Одобрен</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Советом Федерации</w:t>
      </w:r>
    </w:p>
    <w:p w:rsidR="00A65A5D" w:rsidRPr="00A65A5D" w:rsidRDefault="00A65A5D" w:rsidP="00A65A5D">
      <w:pPr>
        <w:pStyle w:val="ConsPlusNormal"/>
        <w:jc w:val="center"/>
        <w:rPr>
          <w:rFonts w:ascii="Times New Roman" w:hAnsi="Times New Roman" w:cs="Times New Roman"/>
          <w:sz w:val="28"/>
          <w:szCs w:val="28"/>
        </w:rPr>
      </w:pPr>
      <w:r w:rsidRPr="00A65A5D">
        <w:rPr>
          <w:rFonts w:ascii="Times New Roman" w:hAnsi="Times New Roman" w:cs="Times New Roman"/>
          <w:sz w:val="28"/>
          <w:szCs w:val="28"/>
        </w:rPr>
        <w:t>28 ноября 2012 года</w:t>
      </w:r>
    </w:p>
    <w:p w:rsidR="00A65A5D" w:rsidRPr="00A65A5D" w:rsidRDefault="00A65A5D" w:rsidP="00A65A5D">
      <w:pPr>
        <w:pStyle w:val="ConsPlusNormal"/>
        <w:ind w:firstLine="540"/>
        <w:jc w:val="center"/>
        <w:rPr>
          <w:rFonts w:ascii="Times New Roman" w:hAnsi="Times New Roman" w:cs="Times New Roman"/>
          <w:sz w:val="28"/>
          <w:szCs w:val="28"/>
        </w:rPr>
      </w:pPr>
    </w:p>
    <w:p w:rsidR="00A65A5D" w:rsidRPr="00A65A5D" w:rsidRDefault="00A65A5D" w:rsidP="00A65A5D">
      <w:pPr>
        <w:pStyle w:val="ConsPlusNormal"/>
        <w:ind w:firstLine="540"/>
        <w:jc w:val="center"/>
        <w:outlineLvl w:val="0"/>
        <w:rPr>
          <w:rFonts w:ascii="Times New Roman" w:hAnsi="Times New Roman" w:cs="Times New Roman"/>
          <w:sz w:val="28"/>
          <w:szCs w:val="28"/>
        </w:rPr>
      </w:pPr>
      <w:r w:rsidRPr="00A65A5D">
        <w:rPr>
          <w:rFonts w:ascii="Times New Roman" w:hAnsi="Times New Roman" w:cs="Times New Roman"/>
          <w:sz w:val="28"/>
          <w:szCs w:val="28"/>
        </w:rPr>
        <w:t>Статья 1</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2</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устанавливает контроль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bookmarkStart w:id="1" w:name="Par27"/>
      <w:bookmarkEnd w:id="1"/>
      <w:r w:rsidRPr="00A65A5D">
        <w:rPr>
          <w:rFonts w:ascii="Times New Roman" w:hAnsi="Times New Roman" w:cs="Times New Roman"/>
          <w:sz w:val="28"/>
          <w:szCs w:val="28"/>
        </w:rPr>
        <w:t>1) лиц, замещающих (занимающих):</w:t>
      </w:r>
    </w:p>
    <w:p w:rsidR="00A65A5D" w:rsidRPr="00A65A5D" w:rsidRDefault="00A65A5D" w:rsidP="00A65A5D">
      <w:pPr>
        <w:pStyle w:val="ConsPlusNormal"/>
        <w:ind w:firstLine="540"/>
        <w:jc w:val="both"/>
        <w:rPr>
          <w:rFonts w:ascii="Times New Roman" w:hAnsi="Times New Roman" w:cs="Times New Roman"/>
          <w:sz w:val="28"/>
          <w:szCs w:val="28"/>
        </w:rPr>
      </w:pPr>
      <w:bookmarkStart w:id="2" w:name="Par28"/>
      <w:bookmarkEnd w:id="2"/>
      <w:r w:rsidRPr="00A65A5D">
        <w:rPr>
          <w:rFonts w:ascii="Times New Roman" w:hAnsi="Times New Roman" w:cs="Times New Roman"/>
          <w:sz w:val="28"/>
          <w:szCs w:val="28"/>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bookmarkStart w:id="3" w:name="Par29"/>
      <w:bookmarkEnd w:id="3"/>
      <w:r w:rsidRPr="00A65A5D">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A65A5D" w:rsidRPr="00A65A5D" w:rsidRDefault="00A65A5D" w:rsidP="00A65A5D">
      <w:pPr>
        <w:pStyle w:val="ConsPlusNormal"/>
        <w:ind w:firstLine="540"/>
        <w:jc w:val="both"/>
        <w:rPr>
          <w:rFonts w:ascii="Times New Roman" w:hAnsi="Times New Roman" w:cs="Times New Roman"/>
          <w:sz w:val="28"/>
          <w:szCs w:val="28"/>
        </w:rPr>
      </w:pPr>
      <w:bookmarkStart w:id="4" w:name="Par30"/>
      <w:bookmarkEnd w:id="4"/>
      <w:r w:rsidRPr="00A65A5D">
        <w:rPr>
          <w:rFonts w:ascii="Times New Roman" w:hAnsi="Times New Roman" w:cs="Times New Roman"/>
          <w:sz w:val="28"/>
          <w:szCs w:val="28"/>
        </w:rPr>
        <w:lastRenderedPageBreak/>
        <w:t>в) государственные должности субъектов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5" w:name="Par31"/>
      <w:bookmarkEnd w:id="5"/>
      <w:r w:rsidRPr="00A65A5D">
        <w:rPr>
          <w:rFonts w:ascii="Times New Roman" w:hAnsi="Times New Roman" w:cs="Times New Roman"/>
          <w:sz w:val="28"/>
          <w:szCs w:val="28"/>
        </w:rPr>
        <w:t>г) муниципальные должности на постоянной основе;</w:t>
      </w:r>
    </w:p>
    <w:p w:rsidR="00A65A5D" w:rsidRPr="00A65A5D" w:rsidRDefault="00A65A5D" w:rsidP="00A65A5D">
      <w:pPr>
        <w:pStyle w:val="ConsPlusNormal"/>
        <w:ind w:firstLine="540"/>
        <w:jc w:val="both"/>
        <w:rPr>
          <w:rFonts w:ascii="Times New Roman" w:hAnsi="Times New Roman" w:cs="Times New Roman"/>
          <w:sz w:val="28"/>
          <w:szCs w:val="28"/>
        </w:rPr>
      </w:pPr>
      <w:bookmarkStart w:id="6" w:name="Par32"/>
      <w:bookmarkEnd w:id="6"/>
      <w:r w:rsidRPr="00A65A5D">
        <w:rPr>
          <w:rFonts w:ascii="Times New Roman" w:hAnsi="Times New Roman" w:cs="Times New Roman"/>
          <w:sz w:val="28"/>
          <w:szCs w:val="28"/>
        </w:rPr>
        <w:t xml:space="preserve">д) должности федеральной государственной службы, включенные в </w:t>
      </w:r>
      <w:hyperlink r:id="rId7" w:history="1">
        <w:r w:rsidRPr="00A65A5D">
          <w:rPr>
            <w:rFonts w:ascii="Times New Roman" w:hAnsi="Times New Roman" w:cs="Times New Roman"/>
            <w:sz w:val="28"/>
            <w:szCs w:val="28"/>
          </w:rPr>
          <w:t>перечни</w:t>
        </w:r>
      </w:hyperlink>
      <w:r w:rsidRPr="00A65A5D">
        <w:rPr>
          <w:rFonts w:ascii="Times New Roman" w:hAnsi="Times New Roman" w:cs="Times New Roman"/>
          <w:sz w:val="28"/>
          <w:szCs w:val="28"/>
        </w:rPr>
        <w:t>, установленные нормативными правовыми актами Президента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7" w:name="Par33"/>
      <w:bookmarkEnd w:id="7"/>
      <w:r w:rsidRPr="00A65A5D">
        <w:rPr>
          <w:rFonts w:ascii="Times New Roman" w:hAnsi="Times New Roman" w:cs="Times New Roman"/>
          <w:sz w:val="28"/>
          <w:szCs w:val="28"/>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8" w:name="Par34"/>
      <w:bookmarkEnd w:id="8"/>
      <w:r w:rsidRPr="00A65A5D">
        <w:rPr>
          <w:rFonts w:ascii="Times New Roman" w:hAnsi="Times New Roman" w:cs="Times New Roman"/>
          <w:sz w:val="28"/>
          <w:szCs w:val="28"/>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A65A5D" w:rsidRPr="00A65A5D" w:rsidRDefault="00A65A5D" w:rsidP="00A65A5D">
      <w:pPr>
        <w:pStyle w:val="ConsPlusNormal"/>
        <w:ind w:firstLine="540"/>
        <w:jc w:val="both"/>
        <w:rPr>
          <w:rFonts w:ascii="Times New Roman" w:hAnsi="Times New Roman" w:cs="Times New Roman"/>
          <w:sz w:val="28"/>
          <w:szCs w:val="28"/>
        </w:rPr>
      </w:pPr>
      <w:bookmarkStart w:id="9" w:name="Par35"/>
      <w:bookmarkEnd w:id="9"/>
      <w:r w:rsidRPr="00A65A5D">
        <w:rPr>
          <w:rFonts w:ascii="Times New Roman" w:hAnsi="Times New Roman" w:cs="Times New Roman"/>
          <w:sz w:val="28"/>
          <w:szCs w:val="28"/>
        </w:rPr>
        <w:t>з) должности в Банке России, перечень которых утвержден Советом директоров Банка России;</w:t>
      </w:r>
    </w:p>
    <w:p w:rsidR="00A65A5D" w:rsidRPr="00A65A5D" w:rsidRDefault="00A65A5D" w:rsidP="00A65A5D">
      <w:pPr>
        <w:pStyle w:val="ConsPlusNormal"/>
        <w:ind w:firstLine="540"/>
        <w:jc w:val="both"/>
        <w:rPr>
          <w:rFonts w:ascii="Times New Roman" w:hAnsi="Times New Roman" w:cs="Times New Roman"/>
          <w:sz w:val="28"/>
          <w:szCs w:val="28"/>
        </w:rPr>
      </w:pPr>
      <w:bookmarkStart w:id="10" w:name="Par36"/>
      <w:bookmarkEnd w:id="10"/>
      <w:r w:rsidRPr="00A65A5D">
        <w:rPr>
          <w:rFonts w:ascii="Times New Roman" w:hAnsi="Times New Roman" w:cs="Times New Roman"/>
          <w:sz w:val="28"/>
          <w:szCs w:val="28"/>
        </w:rPr>
        <w:t xml:space="preserve">и) должности в государственных корпорациях, включенные в перечни, установленные нормативными правовыми </w:t>
      </w:r>
      <w:hyperlink r:id="rId8" w:history="1">
        <w:r w:rsidRPr="00A65A5D">
          <w:rPr>
            <w:rFonts w:ascii="Times New Roman" w:hAnsi="Times New Roman" w:cs="Times New Roman"/>
            <w:sz w:val="28"/>
            <w:szCs w:val="28"/>
          </w:rPr>
          <w:t>актами</w:t>
        </w:r>
      </w:hyperlink>
      <w:r w:rsidRPr="00A65A5D">
        <w:rPr>
          <w:rFonts w:ascii="Times New Roman" w:hAnsi="Times New Roman" w:cs="Times New Roman"/>
          <w:sz w:val="28"/>
          <w:szCs w:val="28"/>
        </w:rPr>
        <w:t xml:space="preserve">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11" w:name="Par38"/>
      <w:bookmarkEnd w:id="11"/>
      <w:r w:rsidRPr="00A65A5D">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bookmarkStart w:id="12" w:name="Par39"/>
      <w:bookmarkEnd w:id="12"/>
      <w:r w:rsidRPr="00A65A5D">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супруг (супругов) и несовершеннолетних детей лиц, замещающих (занимающих) должности, указанные в </w:t>
      </w:r>
      <w:hyperlink w:anchor="Par27" w:history="1">
        <w:r w:rsidRPr="00A65A5D">
          <w:rPr>
            <w:rFonts w:ascii="Times New Roman" w:hAnsi="Times New Roman" w:cs="Times New Roman"/>
            <w:sz w:val="28"/>
            <w:szCs w:val="28"/>
          </w:rPr>
          <w:t>пункте 1</w:t>
        </w:r>
      </w:hyperlink>
      <w:r w:rsidRPr="00A65A5D">
        <w:rPr>
          <w:rFonts w:ascii="Times New Roman" w:hAnsi="Times New Roman" w:cs="Times New Roman"/>
          <w:sz w:val="28"/>
          <w:szCs w:val="28"/>
        </w:rPr>
        <w:t xml:space="preserve"> настоящей части.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3</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3" w:name="Par48"/>
      <w:bookmarkEnd w:id="13"/>
      <w:r w:rsidRPr="00A65A5D">
        <w:rPr>
          <w:rFonts w:ascii="Times New Roman" w:hAnsi="Times New Roman" w:cs="Times New Roman"/>
          <w:sz w:val="28"/>
          <w:szCs w:val="28"/>
        </w:rPr>
        <w:lastRenderedPageBreak/>
        <w:t xml:space="preserve">1.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Сведения, указанные в </w:t>
      </w:r>
      <w:hyperlink w:anchor="Par48"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4</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4" w:name="Par53"/>
      <w:bookmarkEnd w:id="14"/>
      <w:r w:rsidRPr="00A65A5D">
        <w:rPr>
          <w:rFonts w:ascii="Times New Roman" w:hAnsi="Times New Roman" w:cs="Times New Roman"/>
          <w:sz w:val="28"/>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w:t>
      </w:r>
      <w:r w:rsidRPr="00A65A5D">
        <w:rPr>
          <w:rFonts w:ascii="Times New Roman" w:hAnsi="Times New Roman" w:cs="Times New Roman"/>
          <w:sz w:val="28"/>
          <w:szCs w:val="28"/>
        </w:rPr>
        <w:lastRenderedPageBreak/>
        <w:t>федеральных законов,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Общественной палатой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4) общероссийскими средствами массовой информации.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53" w:history="1">
        <w:r w:rsidRPr="00A65A5D">
          <w:rPr>
            <w:rFonts w:ascii="Times New Roman" w:hAnsi="Times New Roman" w:cs="Times New Roman"/>
            <w:sz w:val="28"/>
            <w:szCs w:val="28"/>
          </w:rPr>
          <w:t>части 1</w:t>
        </w:r>
      </w:hyperlink>
      <w:r w:rsidRPr="00A65A5D">
        <w:rPr>
          <w:rFonts w:ascii="Times New Roman" w:hAnsi="Times New Roman" w:cs="Times New Roman"/>
          <w:sz w:val="28"/>
          <w:szCs w:val="28"/>
        </w:rPr>
        <w:t xml:space="preserve"> настоящей статьи.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включает в себя:</w:t>
      </w:r>
    </w:p>
    <w:p w:rsidR="00A65A5D" w:rsidRPr="00A65A5D" w:rsidRDefault="00A65A5D" w:rsidP="00A65A5D">
      <w:pPr>
        <w:pStyle w:val="ConsPlusNormal"/>
        <w:ind w:firstLine="540"/>
        <w:jc w:val="both"/>
        <w:rPr>
          <w:rFonts w:ascii="Times New Roman" w:hAnsi="Times New Roman" w:cs="Times New Roman"/>
          <w:sz w:val="28"/>
          <w:szCs w:val="28"/>
        </w:rPr>
      </w:pPr>
      <w:bookmarkStart w:id="15" w:name="Par61"/>
      <w:bookmarkEnd w:id="15"/>
      <w:r w:rsidRPr="00A65A5D">
        <w:rPr>
          <w:rFonts w:ascii="Times New Roman" w:hAnsi="Times New Roman" w:cs="Times New Roman"/>
          <w:sz w:val="28"/>
          <w:szCs w:val="28"/>
        </w:rPr>
        <w:t>1) истребование от данного лица сведений:</w:t>
      </w:r>
    </w:p>
    <w:p w:rsidR="00A65A5D" w:rsidRPr="00A65A5D" w:rsidRDefault="00A65A5D" w:rsidP="00A65A5D">
      <w:pPr>
        <w:pStyle w:val="ConsPlusNormal"/>
        <w:ind w:firstLine="540"/>
        <w:jc w:val="both"/>
        <w:rPr>
          <w:rFonts w:ascii="Times New Roman" w:hAnsi="Times New Roman" w:cs="Times New Roman"/>
          <w:sz w:val="28"/>
          <w:szCs w:val="28"/>
        </w:rPr>
      </w:pPr>
      <w:bookmarkStart w:id="16" w:name="Par62"/>
      <w:bookmarkEnd w:id="16"/>
      <w:r w:rsidRPr="00A65A5D">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ar62" w:history="1">
        <w:r w:rsidRPr="00A65A5D">
          <w:rPr>
            <w:rFonts w:ascii="Times New Roman" w:hAnsi="Times New Roman" w:cs="Times New Roman"/>
            <w:sz w:val="28"/>
            <w:szCs w:val="28"/>
          </w:rPr>
          <w:t>подпункте "а"</w:t>
        </w:r>
      </w:hyperlink>
      <w:r w:rsidRPr="00A65A5D">
        <w:rPr>
          <w:rFonts w:ascii="Times New Roman" w:hAnsi="Times New Roman" w:cs="Times New Roman"/>
          <w:sz w:val="28"/>
          <w:szCs w:val="28"/>
        </w:rPr>
        <w:t xml:space="preserve"> настоящего пункта;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проверку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и </w:t>
      </w:r>
      <w:hyperlink w:anchor="Par61" w:history="1">
        <w:r w:rsidRPr="00A65A5D">
          <w:rPr>
            <w:rFonts w:ascii="Times New Roman" w:hAnsi="Times New Roman" w:cs="Times New Roman"/>
            <w:sz w:val="28"/>
            <w:szCs w:val="28"/>
          </w:rPr>
          <w:t>пунктом 1</w:t>
        </w:r>
      </w:hyperlink>
      <w:r w:rsidRPr="00A65A5D">
        <w:rPr>
          <w:rFonts w:ascii="Times New Roman" w:hAnsi="Times New Roman" w:cs="Times New Roman"/>
          <w:sz w:val="28"/>
          <w:szCs w:val="28"/>
        </w:rPr>
        <w:t xml:space="preserve"> настоящей части;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sidRPr="00A65A5D">
        <w:rPr>
          <w:rFonts w:ascii="Times New Roman" w:hAnsi="Times New Roman" w:cs="Times New Roman"/>
          <w:sz w:val="28"/>
          <w:szCs w:val="28"/>
        </w:rPr>
        <w:lastRenderedPageBreak/>
        <w:t>транспортных средств, ценных бумаг, акций (долей участия, паев в уставных (складочных) капиталах организаций) их общему доходу.</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5</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6. Решение об осуществлении контроля за расходами лиц, замещающих (занимающих) должности, указанные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bookmarkStart w:id="17" w:name="Par76"/>
      <w:bookmarkEnd w:id="17"/>
      <w:r w:rsidRPr="00A65A5D">
        <w:rPr>
          <w:rFonts w:ascii="Times New Roman" w:hAnsi="Times New Roman" w:cs="Times New Roman"/>
          <w:sz w:val="28"/>
          <w:szCs w:val="28"/>
        </w:rPr>
        <w:t>Статья 6</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28" w:history="1">
        <w:r w:rsidRPr="00A65A5D">
          <w:rPr>
            <w:rFonts w:ascii="Times New Roman" w:hAnsi="Times New Roman" w:cs="Times New Roman"/>
            <w:sz w:val="28"/>
            <w:szCs w:val="28"/>
          </w:rPr>
          <w:t>подпунктах "а"</w:t>
        </w:r>
      </w:hyperlink>
      <w:r w:rsidRPr="00A65A5D">
        <w:rPr>
          <w:rFonts w:ascii="Times New Roman" w:hAnsi="Times New Roman" w:cs="Times New Roman"/>
          <w:sz w:val="28"/>
          <w:szCs w:val="28"/>
        </w:rPr>
        <w:t xml:space="preserve"> и </w:t>
      </w:r>
      <w:hyperlink w:anchor="Par29" w:history="1">
        <w:r w:rsidRPr="00A65A5D">
          <w:rPr>
            <w:rFonts w:ascii="Times New Roman" w:hAnsi="Times New Roman" w:cs="Times New Roman"/>
            <w:sz w:val="28"/>
            <w:szCs w:val="28"/>
          </w:rPr>
          <w:t>"б" пункта 1 части 1 статьи 2</w:t>
        </w:r>
      </w:hyperlink>
      <w:r w:rsidRPr="00A65A5D">
        <w:rPr>
          <w:rFonts w:ascii="Times New Roman" w:hAnsi="Times New Roman" w:cs="Times New Roman"/>
          <w:sz w:val="28"/>
          <w:szCs w:val="28"/>
        </w:rPr>
        <w:t xml:space="preserve"> настоящего Федерального закона,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w:t>
      </w:r>
      <w:hyperlink w:anchor="Par36" w:history="1">
        <w:r w:rsidRPr="00A65A5D">
          <w:rPr>
            <w:rFonts w:ascii="Times New Roman" w:hAnsi="Times New Roman" w:cs="Times New Roman"/>
            <w:sz w:val="28"/>
            <w:szCs w:val="28"/>
          </w:rPr>
          <w:t>"и"</w:t>
        </w:r>
      </w:hyperlink>
      <w:r w:rsidRPr="00A65A5D">
        <w:rPr>
          <w:rFonts w:ascii="Times New Roman" w:hAnsi="Times New Roman" w:cs="Times New Roman"/>
          <w:sz w:val="28"/>
          <w:szCs w:val="28"/>
        </w:rPr>
        <w:t xml:space="preserve"> -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2" w:history="1">
        <w:r w:rsidRPr="00A65A5D">
          <w:rPr>
            <w:rFonts w:ascii="Times New Roman" w:hAnsi="Times New Roman" w:cs="Times New Roman"/>
            <w:sz w:val="28"/>
            <w:szCs w:val="28"/>
          </w:rPr>
          <w:t>подпунктах "д"</w:t>
        </w:r>
      </w:hyperlink>
      <w:r w:rsidRPr="00A65A5D">
        <w:rPr>
          <w:rFonts w:ascii="Times New Roman" w:hAnsi="Times New Roman" w:cs="Times New Roman"/>
          <w:sz w:val="28"/>
          <w:szCs w:val="28"/>
        </w:rPr>
        <w:t xml:space="preserve"> и </w:t>
      </w:r>
      <w:hyperlink w:anchor="Par39" w:history="1">
        <w:r w:rsidRPr="00A65A5D">
          <w:rPr>
            <w:rFonts w:ascii="Times New Roman" w:hAnsi="Times New Roman" w:cs="Times New Roman"/>
            <w:sz w:val="28"/>
            <w:szCs w:val="28"/>
          </w:rPr>
          <w:t>"м"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0" w:history="1">
        <w:r w:rsidRPr="00A65A5D">
          <w:rPr>
            <w:rFonts w:ascii="Times New Roman" w:hAnsi="Times New Roman" w:cs="Times New Roman"/>
            <w:sz w:val="28"/>
            <w:szCs w:val="28"/>
          </w:rPr>
          <w:t>подпунктах "в"</w:t>
        </w:r>
      </w:hyperlink>
      <w:r w:rsidRPr="00A65A5D">
        <w:rPr>
          <w:rFonts w:ascii="Times New Roman" w:hAnsi="Times New Roman" w:cs="Times New Roman"/>
          <w:sz w:val="28"/>
          <w:szCs w:val="28"/>
        </w:rPr>
        <w:t xml:space="preserve">, </w:t>
      </w:r>
      <w:hyperlink w:anchor="Par31" w:history="1">
        <w:r w:rsidRPr="00A65A5D">
          <w:rPr>
            <w:rFonts w:ascii="Times New Roman" w:hAnsi="Times New Roman" w:cs="Times New Roman"/>
            <w:sz w:val="28"/>
            <w:szCs w:val="28"/>
          </w:rPr>
          <w:t>"г"</w:t>
        </w:r>
      </w:hyperlink>
      <w:r w:rsidRPr="00A65A5D">
        <w:rPr>
          <w:rFonts w:ascii="Times New Roman" w:hAnsi="Times New Roman" w:cs="Times New Roman"/>
          <w:sz w:val="28"/>
          <w:szCs w:val="28"/>
        </w:rPr>
        <w:t xml:space="preserve">, </w:t>
      </w:r>
      <w:hyperlink w:anchor="Par33" w:history="1">
        <w:r w:rsidRPr="00A65A5D">
          <w:rPr>
            <w:rFonts w:ascii="Times New Roman" w:hAnsi="Times New Roman" w:cs="Times New Roman"/>
            <w:sz w:val="28"/>
            <w:szCs w:val="28"/>
          </w:rPr>
          <w:t>"е"</w:t>
        </w:r>
      </w:hyperlink>
      <w:r w:rsidRPr="00A65A5D">
        <w:rPr>
          <w:rFonts w:ascii="Times New Roman" w:hAnsi="Times New Roman" w:cs="Times New Roman"/>
          <w:sz w:val="28"/>
          <w:szCs w:val="28"/>
        </w:rPr>
        <w:t xml:space="preserve"> и </w:t>
      </w:r>
      <w:hyperlink w:anchor="Par34" w:history="1">
        <w:r w:rsidRPr="00A65A5D">
          <w:rPr>
            <w:rFonts w:ascii="Times New Roman" w:hAnsi="Times New Roman" w:cs="Times New Roman"/>
            <w:sz w:val="28"/>
            <w:szCs w:val="28"/>
          </w:rPr>
          <w:t>"ж"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35" w:history="1">
        <w:r w:rsidRPr="00A65A5D">
          <w:rPr>
            <w:rFonts w:ascii="Times New Roman" w:hAnsi="Times New Roman" w:cs="Times New Roman"/>
            <w:sz w:val="28"/>
            <w:szCs w:val="28"/>
          </w:rPr>
          <w:t>подпункте "з" пункта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36" w:history="1">
        <w:r w:rsidRPr="00A65A5D">
          <w:rPr>
            <w:rFonts w:ascii="Times New Roman" w:hAnsi="Times New Roman" w:cs="Times New Roman"/>
            <w:sz w:val="28"/>
            <w:szCs w:val="28"/>
          </w:rPr>
          <w:t>подпунктах "и"</w:t>
        </w:r>
      </w:hyperlink>
      <w:r w:rsidRPr="00A65A5D">
        <w:rPr>
          <w:rFonts w:ascii="Times New Roman" w:hAnsi="Times New Roman" w:cs="Times New Roman"/>
          <w:sz w:val="28"/>
          <w:szCs w:val="28"/>
        </w:rPr>
        <w:t xml:space="preserve"> - </w:t>
      </w:r>
      <w:hyperlink w:anchor="Par38" w:history="1">
        <w:r w:rsidRPr="00A65A5D">
          <w:rPr>
            <w:rFonts w:ascii="Times New Roman" w:hAnsi="Times New Roman" w:cs="Times New Roman"/>
            <w:sz w:val="28"/>
            <w:szCs w:val="28"/>
          </w:rPr>
          <w:t>"л" пункта 1 части 1 статьи 2</w:t>
        </w:r>
      </w:hyperlink>
      <w:r w:rsidRPr="00A65A5D">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lastRenderedPageBreak/>
        <w:t>Статья 7</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Государственные органы (подразделения государственных органов), подразделения либо должностные лица, указанные в </w:t>
      </w:r>
      <w:hyperlink w:anchor="Par76" w:history="1">
        <w:r w:rsidRPr="00A65A5D">
          <w:rPr>
            <w:rFonts w:ascii="Times New Roman" w:hAnsi="Times New Roman" w:cs="Times New Roman"/>
            <w:sz w:val="28"/>
            <w:szCs w:val="28"/>
          </w:rPr>
          <w:t>статье 6</w:t>
        </w:r>
      </w:hyperlink>
      <w:r w:rsidRPr="00A65A5D">
        <w:rPr>
          <w:rFonts w:ascii="Times New Roman" w:hAnsi="Times New Roman" w:cs="Times New Roman"/>
          <w:sz w:val="28"/>
          <w:szCs w:val="28"/>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Проверка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65A5D">
        <w:rPr>
          <w:rFonts w:ascii="Times New Roman" w:hAnsi="Times New Roman" w:cs="Times New Roman"/>
          <w:sz w:val="28"/>
          <w:szCs w:val="28"/>
        </w:rPr>
        <w:t>разыскной</w:t>
      </w:r>
      <w:proofErr w:type="spellEnd"/>
      <w:r w:rsidRPr="00A65A5D">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8</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Сведения, предусмотренные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Российской Федерации о государственной тайне.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Не допускается использование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w:t>
      </w:r>
      <w:r w:rsidRPr="00A65A5D">
        <w:rPr>
          <w:rFonts w:ascii="Times New Roman" w:hAnsi="Times New Roman" w:cs="Times New Roman"/>
          <w:sz w:val="28"/>
          <w:szCs w:val="28"/>
        </w:rPr>
        <w:lastRenderedPageBreak/>
        <w:t>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Лица, виновные в разглашении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10"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1"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9</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18" w:name="Par98"/>
      <w:bookmarkEnd w:id="18"/>
      <w:r w:rsidRPr="00A65A5D">
        <w:rPr>
          <w:rFonts w:ascii="Times New Roman" w:hAnsi="Times New Roman" w:cs="Times New Roman"/>
          <w:sz w:val="28"/>
          <w:szCs w:val="28"/>
        </w:rPr>
        <w:t xml:space="preserve">1.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в связи с </w:t>
      </w:r>
      <w:r w:rsidRPr="00A65A5D">
        <w:rPr>
          <w:rFonts w:ascii="Times New Roman" w:hAnsi="Times New Roman" w:cs="Times New Roman"/>
          <w:sz w:val="28"/>
          <w:szCs w:val="28"/>
        </w:rPr>
        <w:lastRenderedPageBreak/>
        <w:t>осуществлением контроля за его расходами, а также за расходами его супруги (супруга) и несовершеннолетних детей вправе: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давать пояснения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а) в связи с истребованием сведений, предусмотренных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б) в ходе проверки достоверности и полноты сведений,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 и по ее результатам;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62" w:history="1">
        <w:r w:rsidRPr="00A65A5D">
          <w:rPr>
            <w:rFonts w:ascii="Times New Roman" w:hAnsi="Times New Roman" w:cs="Times New Roman"/>
            <w:sz w:val="28"/>
            <w:szCs w:val="28"/>
          </w:rPr>
          <w:t>подпункте "а" пункта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A65A5D" w:rsidRPr="00A65A5D" w:rsidRDefault="00A65A5D" w:rsidP="00A65A5D">
      <w:pPr>
        <w:pStyle w:val="ConsPlusNormal"/>
        <w:ind w:firstLine="540"/>
        <w:jc w:val="both"/>
        <w:rPr>
          <w:rFonts w:ascii="Times New Roman" w:hAnsi="Times New Roman" w:cs="Times New Roman"/>
          <w:sz w:val="28"/>
          <w:szCs w:val="28"/>
        </w:rPr>
      </w:pPr>
      <w:bookmarkStart w:id="19" w:name="Par105"/>
      <w:bookmarkEnd w:id="19"/>
      <w:r w:rsidRPr="00A65A5D">
        <w:rPr>
          <w:rFonts w:ascii="Times New Roman" w:hAnsi="Times New Roman" w:cs="Times New Roman"/>
          <w:sz w:val="28"/>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10</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Органы, подразделения и должностные лица, ответственные за профилактику коррупционных и иных правонарушений, обязаны: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12" w:history="1">
        <w:r w:rsidRPr="00A65A5D">
          <w:rPr>
            <w:rFonts w:ascii="Times New Roman" w:hAnsi="Times New Roman" w:cs="Times New Roman"/>
            <w:sz w:val="28"/>
            <w:szCs w:val="28"/>
          </w:rPr>
          <w:t>законом</w:t>
        </w:r>
      </w:hyperlink>
      <w:r w:rsidRPr="00A65A5D">
        <w:rPr>
          <w:rFonts w:ascii="Times New Roman" w:hAnsi="Times New Roman" w:cs="Times New Roman"/>
          <w:sz w:val="28"/>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принимать сведения, представляемые в соответствии с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lastRenderedPageBreak/>
        <w:t>Статья 11</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истребовать от данного лица сведения, предусмотренные </w:t>
      </w:r>
      <w:hyperlink w:anchor="Par61" w:history="1">
        <w:r w:rsidRPr="00A65A5D">
          <w:rPr>
            <w:rFonts w:ascii="Times New Roman" w:hAnsi="Times New Roman" w:cs="Times New Roman"/>
            <w:sz w:val="28"/>
            <w:szCs w:val="28"/>
          </w:rPr>
          <w:t>пунктом 1 части 4 статьи 4</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Par105" w:history="1">
        <w:r w:rsidRPr="00A65A5D">
          <w:rPr>
            <w:rFonts w:ascii="Times New Roman" w:hAnsi="Times New Roman" w:cs="Times New Roman"/>
            <w:sz w:val="28"/>
            <w:szCs w:val="28"/>
          </w:rPr>
          <w:t>пунктом 3 части 2 статьи 9</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проводить по своей инициативе беседу с данным лицом;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изучать поступившие от данного лица дополнительные материалы;</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3) получать от данного лица пояснения по представленным им сведениям и материалам;</w:t>
      </w:r>
    </w:p>
    <w:p w:rsidR="00A65A5D" w:rsidRPr="00A65A5D" w:rsidRDefault="00A65A5D" w:rsidP="00A65A5D">
      <w:pPr>
        <w:pStyle w:val="ConsPlusNormal"/>
        <w:ind w:firstLine="540"/>
        <w:jc w:val="both"/>
        <w:rPr>
          <w:rFonts w:ascii="Times New Roman" w:hAnsi="Times New Roman" w:cs="Times New Roman"/>
          <w:sz w:val="28"/>
          <w:szCs w:val="28"/>
        </w:rPr>
      </w:pPr>
      <w:bookmarkStart w:id="20" w:name="Par123"/>
      <w:bookmarkEnd w:id="20"/>
      <w:r w:rsidRPr="00A65A5D">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5) наводить справки у физических лиц и получать от них с их согласия информацию.</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Руководители органов и организаций, получившие запрос, предусмотренный </w:t>
      </w:r>
      <w:hyperlink w:anchor="Par123" w:history="1">
        <w:r w:rsidRPr="00A65A5D">
          <w:rPr>
            <w:rFonts w:ascii="Times New Roman" w:hAnsi="Times New Roman" w:cs="Times New Roman"/>
            <w:sz w:val="28"/>
            <w:szCs w:val="28"/>
          </w:rPr>
          <w:t>пунктом 4 части 2</w:t>
        </w:r>
      </w:hyperlink>
      <w:r w:rsidRPr="00A65A5D">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12</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lastRenderedPageBreak/>
        <w:t xml:space="preserve">1.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Контроль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13</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Доклад о результатах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w:t>
      </w:r>
      <w:r w:rsidRPr="00A65A5D">
        <w:rPr>
          <w:rFonts w:ascii="Times New Roman" w:hAnsi="Times New Roman" w:cs="Times New Roman"/>
          <w:sz w:val="28"/>
          <w:szCs w:val="28"/>
        </w:rPr>
        <w:lastRenderedPageBreak/>
        <w:t>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14</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должно быть проинформировано с соблюдением </w:t>
      </w:r>
      <w:hyperlink r:id="rId13" w:history="1">
        <w:r w:rsidRPr="00A65A5D">
          <w:rPr>
            <w:rFonts w:ascii="Times New Roman" w:hAnsi="Times New Roman" w:cs="Times New Roman"/>
            <w:sz w:val="28"/>
            <w:szCs w:val="28"/>
          </w:rPr>
          <w:t>законодательства</w:t>
        </w:r>
      </w:hyperlink>
      <w:r w:rsidRPr="00A65A5D">
        <w:rPr>
          <w:rFonts w:ascii="Times New Roman" w:hAnsi="Times New Roman" w:cs="Times New Roman"/>
          <w:sz w:val="28"/>
          <w:szCs w:val="28"/>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15</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w:t>
      </w:r>
      <w:r w:rsidRPr="00A65A5D">
        <w:rPr>
          <w:rFonts w:ascii="Times New Roman" w:hAnsi="Times New Roman" w:cs="Times New Roman"/>
          <w:sz w:val="28"/>
          <w:szCs w:val="28"/>
        </w:rPr>
        <w:lastRenderedPageBreak/>
        <w:t xml:space="preserve">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14" w:history="1">
        <w:r w:rsidRPr="00A65A5D">
          <w:rPr>
            <w:rFonts w:ascii="Times New Roman" w:hAnsi="Times New Roman" w:cs="Times New Roman"/>
            <w:sz w:val="28"/>
            <w:szCs w:val="28"/>
          </w:rPr>
          <w:t>государственной тайне</w:t>
        </w:r>
      </w:hyperlink>
      <w:r w:rsidRPr="00A65A5D">
        <w:rPr>
          <w:rFonts w:ascii="Times New Roman" w:hAnsi="Times New Roman" w:cs="Times New Roman"/>
          <w:sz w:val="28"/>
          <w:szCs w:val="28"/>
        </w:rPr>
        <w:t xml:space="preserve"> и о защите </w:t>
      </w:r>
      <w:hyperlink r:id="rId15" w:history="1">
        <w:r w:rsidRPr="00A65A5D">
          <w:rPr>
            <w:rFonts w:ascii="Times New Roman" w:hAnsi="Times New Roman" w:cs="Times New Roman"/>
            <w:sz w:val="28"/>
            <w:szCs w:val="28"/>
          </w:rPr>
          <w:t>персональных данных</w:t>
        </w:r>
      </w:hyperlink>
      <w:r w:rsidRPr="00A65A5D">
        <w:rPr>
          <w:rFonts w:ascii="Times New Roman" w:hAnsi="Times New Roman" w:cs="Times New Roman"/>
          <w:sz w:val="28"/>
          <w:szCs w:val="28"/>
        </w:rPr>
        <w:t xml:space="preserve"> и одновременно уведомляет об этом лицо, замещающее (занимающее)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16</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bookmarkStart w:id="21" w:name="Par151"/>
      <w:bookmarkEnd w:id="21"/>
      <w:r w:rsidRPr="00A65A5D">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обязанностей, предусмотренных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и </w:t>
      </w:r>
      <w:hyperlink w:anchor="Par98" w:history="1">
        <w:r w:rsidRPr="00A65A5D">
          <w:rPr>
            <w:rFonts w:ascii="Times New Roman" w:hAnsi="Times New Roman" w:cs="Times New Roman"/>
            <w:sz w:val="28"/>
            <w:szCs w:val="28"/>
          </w:rPr>
          <w:t>частью 1 статьи 9</w:t>
        </w:r>
      </w:hyperlink>
      <w:r w:rsidRPr="00A65A5D">
        <w:rPr>
          <w:rFonts w:ascii="Times New Roman" w:hAnsi="Times New Roman" w:cs="Times New Roman"/>
          <w:sz w:val="28"/>
          <w:szCs w:val="28"/>
        </w:rPr>
        <w:t xml:space="preserve"> настоящего Федерального закона, является правонарушением.</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2. Лицо, совершившее правонарушение, предусмотренное </w:t>
      </w:r>
      <w:hyperlink w:anchor="Par151" w:history="1">
        <w:r w:rsidRPr="00A65A5D">
          <w:rPr>
            <w:rFonts w:ascii="Times New Roman" w:hAnsi="Times New Roman" w:cs="Times New Roman"/>
            <w:sz w:val="28"/>
            <w:szCs w:val="28"/>
          </w:rPr>
          <w:t>частью 1</w:t>
        </w:r>
      </w:hyperlink>
      <w:r w:rsidRPr="00A65A5D">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A65A5D" w:rsidRPr="00A65A5D" w:rsidRDefault="00A65A5D" w:rsidP="00A65A5D">
      <w:pPr>
        <w:pStyle w:val="ConsPlusNormal"/>
        <w:ind w:firstLine="540"/>
        <w:jc w:val="both"/>
        <w:rPr>
          <w:rFonts w:ascii="Times New Roman" w:hAnsi="Times New Roman" w:cs="Times New Roman"/>
          <w:sz w:val="28"/>
          <w:szCs w:val="28"/>
        </w:rPr>
      </w:pPr>
      <w:bookmarkStart w:id="22" w:name="Par153"/>
      <w:bookmarkEnd w:id="22"/>
      <w:r w:rsidRPr="00A65A5D">
        <w:rPr>
          <w:rFonts w:ascii="Times New Roman" w:hAnsi="Times New Roman" w:cs="Times New Roman"/>
          <w:sz w:val="28"/>
          <w:szCs w:val="28"/>
        </w:rPr>
        <w:t xml:space="preserve">3. В случае,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4. В случае, если в ходе осуществления контроля за расходами лица, замещающего (занимающего)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17</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 xml:space="preserve">Генеральный прокурор Российской Федерации или подчиненные ему прокуроры при получении материалов, предусмотренных </w:t>
      </w:r>
      <w:hyperlink w:anchor="Par153" w:history="1">
        <w:r w:rsidRPr="00A65A5D">
          <w:rPr>
            <w:rFonts w:ascii="Times New Roman" w:hAnsi="Times New Roman" w:cs="Times New Roman"/>
            <w:sz w:val="28"/>
            <w:szCs w:val="28"/>
          </w:rPr>
          <w:t>частью 3 статьи 16</w:t>
        </w:r>
      </w:hyperlink>
      <w:r w:rsidRPr="00A65A5D">
        <w:rPr>
          <w:rFonts w:ascii="Times New Roman" w:hAnsi="Times New Roman" w:cs="Times New Roman"/>
          <w:sz w:val="28"/>
          <w:szCs w:val="28"/>
        </w:rPr>
        <w:t xml:space="preserve"> настоящего Федерального закона, в порядке, установленном </w:t>
      </w:r>
      <w:hyperlink r:id="rId16" w:history="1">
        <w:r w:rsidRPr="00A65A5D">
          <w:rPr>
            <w:rFonts w:ascii="Times New Roman" w:hAnsi="Times New Roman" w:cs="Times New Roman"/>
            <w:sz w:val="28"/>
            <w:szCs w:val="28"/>
          </w:rPr>
          <w:t>законодательством</w:t>
        </w:r>
      </w:hyperlink>
      <w:r w:rsidRPr="00A65A5D">
        <w:rPr>
          <w:rFonts w:ascii="Times New Roman" w:hAnsi="Times New Roman" w:cs="Times New Roman"/>
          <w:sz w:val="28"/>
          <w:szCs w:val="28"/>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27" w:history="1">
        <w:r w:rsidRPr="00A65A5D">
          <w:rPr>
            <w:rFonts w:ascii="Times New Roman" w:hAnsi="Times New Roman" w:cs="Times New Roman"/>
            <w:sz w:val="28"/>
            <w:szCs w:val="28"/>
          </w:rPr>
          <w:t>пункте 1 части 1 статьи 2</w:t>
        </w:r>
      </w:hyperlink>
      <w:r w:rsidRPr="00A65A5D">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outlineLvl w:val="0"/>
        <w:rPr>
          <w:rFonts w:ascii="Times New Roman" w:hAnsi="Times New Roman" w:cs="Times New Roman"/>
          <w:sz w:val="28"/>
          <w:szCs w:val="28"/>
        </w:rPr>
      </w:pPr>
      <w:r w:rsidRPr="00A65A5D">
        <w:rPr>
          <w:rFonts w:ascii="Times New Roman" w:hAnsi="Times New Roman" w:cs="Times New Roman"/>
          <w:sz w:val="28"/>
          <w:szCs w:val="28"/>
        </w:rPr>
        <w:t>Статья 18</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ind w:firstLine="540"/>
        <w:jc w:val="both"/>
        <w:rPr>
          <w:rFonts w:ascii="Times New Roman" w:hAnsi="Times New Roman" w:cs="Times New Roman"/>
          <w:sz w:val="28"/>
          <w:szCs w:val="28"/>
        </w:rPr>
      </w:pPr>
      <w:r w:rsidRPr="00A65A5D">
        <w:rPr>
          <w:rFonts w:ascii="Times New Roman" w:hAnsi="Times New Roman" w:cs="Times New Roman"/>
          <w:sz w:val="28"/>
          <w:szCs w:val="28"/>
        </w:rPr>
        <w:t>1. Настоящий Федеральный закон вступает в силу с 1 января 2013 года.</w:t>
      </w:r>
    </w:p>
    <w:p w:rsidR="00A65A5D" w:rsidRPr="00A65A5D" w:rsidRDefault="00A65A5D" w:rsidP="00A65A5D">
      <w:pPr>
        <w:pStyle w:val="ConsPlusNormal"/>
        <w:ind w:firstLine="540"/>
        <w:jc w:val="both"/>
        <w:rPr>
          <w:rFonts w:ascii="Times New Roman" w:hAnsi="Times New Roman" w:cs="Times New Roman"/>
          <w:sz w:val="28"/>
          <w:szCs w:val="28"/>
        </w:rPr>
      </w:pPr>
      <w:bookmarkStart w:id="23" w:name="Par163"/>
      <w:bookmarkEnd w:id="23"/>
      <w:r w:rsidRPr="00A65A5D">
        <w:rPr>
          <w:rFonts w:ascii="Times New Roman" w:hAnsi="Times New Roman" w:cs="Times New Roman"/>
          <w:sz w:val="28"/>
          <w:szCs w:val="28"/>
        </w:rPr>
        <w:t xml:space="preserve">2. Обязанность, предусмотренная </w:t>
      </w:r>
      <w:hyperlink w:anchor="Par48" w:history="1">
        <w:r w:rsidRPr="00A65A5D">
          <w:rPr>
            <w:rFonts w:ascii="Times New Roman" w:hAnsi="Times New Roman" w:cs="Times New Roman"/>
            <w:sz w:val="28"/>
            <w:szCs w:val="28"/>
          </w:rPr>
          <w:t>частью 1 статьи 3</w:t>
        </w:r>
      </w:hyperlink>
      <w:r w:rsidRPr="00A65A5D">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A65A5D" w:rsidRPr="00A65A5D" w:rsidRDefault="00A65A5D" w:rsidP="00A65A5D">
      <w:pPr>
        <w:pStyle w:val="ConsPlusNormal"/>
        <w:ind w:firstLine="540"/>
        <w:jc w:val="both"/>
        <w:rPr>
          <w:rFonts w:ascii="Times New Roman" w:hAnsi="Times New Roman" w:cs="Times New Roman"/>
          <w:sz w:val="28"/>
          <w:szCs w:val="28"/>
        </w:rPr>
      </w:pP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Президент</w:t>
      </w: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Российской Федерации</w:t>
      </w:r>
    </w:p>
    <w:p w:rsidR="00A65A5D" w:rsidRPr="00A65A5D" w:rsidRDefault="00A65A5D" w:rsidP="00A65A5D">
      <w:pPr>
        <w:pStyle w:val="ConsPlusNormal"/>
        <w:jc w:val="right"/>
        <w:rPr>
          <w:rFonts w:ascii="Times New Roman" w:hAnsi="Times New Roman" w:cs="Times New Roman"/>
          <w:sz w:val="28"/>
          <w:szCs w:val="28"/>
        </w:rPr>
      </w:pPr>
      <w:r w:rsidRPr="00A65A5D">
        <w:rPr>
          <w:rFonts w:ascii="Times New Roman" w:hAnsi="Times New Roman" w:cs="Times New Roman"/>
          <w:sz w:val="28"/>
          <w:szCs w:val="28"/>
        </w:rPr>
        <w:t>В.ПУТИН</w:t>
      </w:r>
    </w:p>
    <w:p w:rsidR="00A65A5D" w:rsidRDefault="00A65A5D" w:rsidP="00A65A5D">
      <w:pPr>
        <w:pStyle w:val="ConsPlusNormal"/>
        <w:ind w:firstLine="540"/>
        <w:jc w:val="both"/>
      </w:pPr>
    </w:p>
    <w:sectPr w:rsidR="00A65A5D" w:rsidSect="00EF717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E3" w:rsidRDefault="00B308E3">
      <w:r>
        <w:separator/>
      </w:r>
    </w:p>
  </w:endnote>
  <w:endnote w:type="continuationSeparator" w:id="0">
    <w:p w:rsidR="00B308E3" w:rsidRDefault="00B3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E3" w:rsidRDefault="00B308E3">
      <w:r>
        <w:separator/>
      </w:r>
    </w:p>
  </w:footnote>
  <w:footnote w:type="continuationSeparator" w:id="0">
    <w:p w:rsidR="00B308E3" w:rsidRDefault="00B3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BA2383">
      <w:rPr>
        <w:noProof/>
        <w:sz w:val="28"/>
      </w:rPr>
      <w:t>15</w:t>
    </w:r>
    <w:r w:rsidRPr="00B82A8F">
      <w:rPr>
        <w:sz w:val="28"/>
      </w:rPr>
      <w:fldChar w:fldCharType="end"/>
    </w:r>
  </w:p>
  <w:p w:rsidR="00B22240" w:rsidRDefault="00B308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5A5D"/>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08E3"/>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238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A23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65A5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65A5D"/>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
    <w:rsid w:val="00BA2383"/>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BA23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65A5D"/>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65A5D"/>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
    <w:rsid w:val="00BA238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820D7D7E614C3F50265E487747E56253FB4AB030F490358DDF977DF37AA66333A460AE025B32v8Q7I" TargetMode="External"/><Relationship Id="rId13" Type="http://schemas.openxmlformats.org/officeDocument/2006/relationships/hyperlink" Target="consultantplus://offline/ref=67820D7D7E614C3F50265E487747E56252FF4BBC36F490358DDF977DF37AA66333A460AE025B32v8Q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7820D7D7E614C3F50265E487747E5625AFE45BD34F6CD3F85869B7FF475F97434ED6CAF025B3283vDQ1I" TargetMode="External"/><Relationship Id="rId12" Type="http://schemas.openxmlformats.org/officeDocument/2006/relationships/hyperlink" Target="consultantplus://offline/ref=67820D7D7E614C3F50265E487747E5625AFF4AB234FFCD3F85869B7FF4v7Q5I"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67820D7D7E614C3F50265E487747E5625AFE45B333F7CD3F85869B7FF475F97434ED6CAF025B3282vDQF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7820D7D7E614C3F50265E487747E5625AFD45B13EF8CD3F85869B7FF475F97434ED6CAF025B3281vDQ5I" TargetMode="External"/><Relationship Id="rId5" Type="http://schemas.openxmlformats.org/officeDocument/2006/relationships/footnotes" Target="footnotes.xml"/><Relationship Id="rId15" Type="http://schemas.openxmlformats.org/officeDocument/2006/relationships/hyperlink" Target="consultantplus://offline/ref=67820D7D7E614C3F50265E487747E5625AFD45B13EF8CD3F85869B7FF475F97434ED6CAF025B3281vDQ5I" TargetMode="External"/><Relationship Id="rId10" Type="http://schemas.openxmlformats.org/officeDocument/2006/relationships/hyperlink" Target="consultantplus://offline/ref=67820D7D7E614C3F50265E487747E56252FF4BBC36F490358DDF977DF37AA66333A460AE025B32v8Q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7820D7D7E614C3F50265E487747E56252FF4BBC36F490358DDF977DF37AA66333A460AE025B32v8Q1I" TargetMode="External"/><Relationship Id="rId14" Type="http://schemas.openxmlformats.org/officeDocument/2006/relationships/hyperlink" Target="consultantplus://offline/ref=67820D7D7E614C3F50265E487747E56252FF4BBC36F490358DDF977DF37AA66333A460AE025B32v8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5905</Words>
  <Characters>33663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2013-02-14T07:28:00Z</cp:lastPrinted>
  <dcterms:created xsi:type="dcterms:W3CDTF">2015-11-22T16:41:00Z</dcterms:created>
  <dcterms:modified xsi:type="dcterms:W3CDTF">2015-11-22T16:41:00Z</dcterms:modified>
</cp:coreProperties>
</file>